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671"/>
      </w:tblGrid>
      <w:tr w:rsidR="002433B1" w:rsidRPr="002433B1" w14:paraId="2DF1465E" w14:textId="77777777" w:rsidTr="009060E6">
        <w:tc>
          <w:tcPr>
            <w:tcW w:w="4815" w:type="dxa"/>
            <w:shd w:val="clear" w:color="auto" w:fill="auto"/>
          </w:tcPr>
          <w:p w14:paraId="3B1E9B45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bookmarkStart w:id="0" w:name="_GoBack"/>
            <w:r w:rsidRPr="002433B1"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  <w:t>SỞ GIÁO DỤC VÀ ĐÀO TẠO TP</w:t>
            </w:r>
            <w:r w:rsidRPr="002433B1">
              <w:rPr>
                <w:rFonts w:eastAsia="Arial"/>
                <w:color w:val="auto"/>
                <w:kern w:val="0"/>
                <w:szCs w:val="24"/>
                <w:lang w:val="vi-VN" w:eastAsia="en-US"/>
                <w14:ligatures w14:val="none"/>
              </w:rPr>
              <w:t>.</w:t>
            </w:r>
            <w:r w:rsidRPr="002433B1"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 HCM</w:t>
            </w:r>
          </w:p>
          <w:p w14:paraId="20378022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>TRƯỜNG THPT NĂNG KHIẾU TDTT H.BC</w:t>
            </w:r>
            <w:r w:rsidRPr="002433B1"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  <w:br/>
            </w:r>
          </w:p>
          <w:p w14:paraId="0C3B5892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>ĐỀ CHÍNH THỨC</w:t>
            </w:r>
          </w:p>
          <w:p w14:paraId="5BC17FB3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2433B1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>(Đề kiểm</w:t>
            </w:r>
            <w:r w:rsidRPr="002433B1">
              <w:rPr>
                <w:rFonts w:eastAsia="Arial"/>
                <w:i/>
                <w:color w:val="auto"/>
                <w:kern w:val="0"/>
                <w:szCs w:val="24"/>
                <w:lang w:val="vi-VN" w:eastAsia="en-US"/>
                <w14:ligatures w14:val="none"/>
              </w:rPr>
              <w:t xml:space="preserve"> tra</w:t>
            </w:r>
            <w:r w:rsidRPr="002433B1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 có 04 trang)</w:t>
            </w:r>
          </w:p>
        </w:tc>
        <w:tc>
          <w:tcPr>
            <w:tcW w:w="5671" w:type="dxa"/>
            <w:shd w:val="clear" w:color="auto" w:fill="auto"/>
          </w:tcPr>
          <w:p w14:paraId="294CEBBE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Cs w:val="24"/>
                <w:lang w:val="vi-VN" w:eastAsia="en-US"/>
                <w14:ligatures w14:val="none"/>
              </w:rPr>
            </w:pP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>ĐỀ KIỂM TRA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vi-VN" w:eastAsia="en-US"/>
                <w14:ligatures w14:val="none"/>
              </w:rPr>
              <w:t xml:space="preserve"> CUỐI 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HỌC KÌ 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vi-VN" w:eastAsia="en-US"/>
                <w14:ligatures w14:val="none"/>
              </w:rPr>
              <w:t>II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br/>
            </w:r>
            <w:r w:rsidRPr="002433B1">
              <w:rPr>
                <w:rFonts w:eastAsia="Arial"/>
                <w:b/>
                <w:color w:val="auto"/>
                <w:kern w:val="0"/>
                <w:sz w:val="22"/>
                <w:szCs w:val="22"/>
                <w:lang w:val="it-IT" w:eastAsia="en-US"/>
                <w14:ligatures w14:val="none"/>
              </w:rPr>
              <w:t>NĂM HỌC 2022 - 2023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br/>
              <w:t xml:space="preserve">MÔN ĐỊA LÍ 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vi-VN" w:eastAsia="en-US"/>
                <w14:ligatures w14:val="none"/>
              </w:rPr>
              <w:t>-</w:t>
            </w:r>
            <w:r w:rsidRPr="002433B1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 KHỐI </w:t>
            </w:r>
            <w:r w:rsidRPr="002433B1">
              <w:rPr>
                <w:rFonts w:eastAsia="Arial"/>
                <w:b/>
                <w:bCs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12 </w:t>
            </w:r>
            <w:r w:rsidRPr="002433B1">
              <w:rPr>
                <w:rFonts w:eastAsia="Arial"/>
                <w:b/>
                <w:bCs/>
                <w:color w:val="auto"/>
                <w:kern w:val="0"/>
                <w:szCs w:val="24"/>
                <w:lang w:val="vi-VN" w:eastAsia="en-US"/>
                <w14:ligatures w14:val="none"/>
              </w:rPr>
              <w:t>(KHTN)</w:t>
            </w:r>
          </w:p>
          <w:p w14:paraId="06FC9937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2433B1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>Thời gian làm bài: 45 phút</w:t>
            </w:r>
            <w:r w:rsidRPr="002433B1">
              <w:rPr>
                <w:rFonts w:eastAsia="Arial"/>
                <w:i/>
                <w:color w:val="auto"/>
                <w:kern w:val="0"/>
                <w:szCs w:val="24"/>
                <w:lang w:val="vi-VN" w:eastAsia="en-US"/>
                <w14:ligatures w14:val="none"/>
              </w:rPr>
              <w:t xml:space="preserve"> </w:t>
            </w:r>
            <w:r w:rsidRPr="002433B1">
              <w:rPr>
                <w:rFonts w:eastAsia="Arial"/>
                <w:i/>
                <w:color w:val="auto"/>
                <w:kern w:val="0"/>
                <w:szCs w:val="24"/>
                <w:lang w:val="vi-VN" w:eastAsia="en-US"/>
                <w14:ligatures w14:val="none"/>
              </w:rPr>
              <w:br/>
            </w:r>
            <w:r w:rsidRPr="002433B1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>(không kể thời gian phát đề)</w:t>
            </w:r>
          </w:p>
          <w:p w14:paraId="238E8782" w14:textId="3694B593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33B1">
              <w:rPr>
                <w:rFonts w:eastAsia="Arial"/>
                <w:b/>
                <w:color w:val="auto"/>
                <w:kern w:val="0"/>
                <w:szCs w:val="24"/>
                <w:lang w:eastAsia="en-US"/>
                <w14:ligatures w14:val="none"/>
              </w:rPr>
              <w:t>MÃ ĐỀ 823</w:t>
            </w:r>
          </w:p>
        </w:tc>
      </w:tr>
      <w:tr w:rsidR="002433B1" w:rsidRPr="002433B1" w14:paraId="5DB4EE62" w14:textId="77777777" w:rsidTr="009060E6">
        <w:trPr>
          <w:trHeight w:val="355"/>
        </w:trPr>
        <w:tc>
          <w:tcPr>
            <w:tcW w:w="4815" w:type="dxa"/>
            <w:shd w:val="clear" w:color="auto" w:fill="auto"/>
            <w:vAlign w:val="center"/>
          </w:tcPr>
          <w:p w14:paraId="1C254A35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33B1">
              <w:rPr>
                <w:rFonts w:eastAsia="Arial"/>
                <w:color w:val="auto"/>
                <w:kern w:val="0"/>
                <w:szCs w:val="24"/>
                <w:lang w:eastAsia="en-US"/>
                <w14:ligatures w14:val="none"/>
              </w:rPr>
              <w:t>Họ và tên: .........................................................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D9CA6B9" w14:textId="77777777" w:rsidR="00955CDB" w:rsidRPr="002433B1" w:rsidRDefault="00955CDB" w:rsidP="009060E6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433B1">
              <w:rPr>
                <w:rFonts w:eastAsia="Arial"/>
                <w:color w:val="auto"/>
                <w:kern w:val="0"/>
                <w:szCs w:val="24"/>
                <w:lang w:eastAsia="en-US"/>
                <w14:ligatures w14:val="none"/>
              </w:rPr>
              <w:t>Số báo danh: ……………………………..</w:t>
            </w:r>
          </w:p>
        </w:tc>
      </w:tr>
    </w:tbl>
    <w:p w14:paraId="3A9EBD86" w14:textId="77777777" w:rsidR="00733A49" w:rsidRPr="002433B1" w:rsidRDefault="00B53430" w:rsidP="00B53430">
      <w:pPr>
        <w:spacing w:line="240" w:lineRule="auto"/>
        <w:jc w:val="both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1. </w:t>
      </w:r>
      <w:r w:rsidR="00733A49" w:rsidRPr="002433B1">
        <w:rPr>
          <w:rFonts w:eastAsia="Calibri"/>
          <w:bCs/>
          <w:color w:val="auto"/>
          <w:kern w:val="0"/>
          <w:lang w:eastAsia="en-US"/>
          <w14:ligatures w14:val="none"/>
        </w:rPr>
        <w:t>Cho bảng số liệu:</w:t>
      </w:r>
    </w:p>
    <w:p w14:paraId="76D993D8" w14:textId="77777777" w:rsidR="00B53430" w:rsidRPr="002433B1" w:rsidRDefault="00B53430" w:rsidP="00B53430">
      <w:pPr>
        <w:spacing w:line="240" w:lineRule="auto"/>
        <w:jc w:val="center"/>
        <w:rPr>
          <w:rFonts w:eastAsia="Calibri"/>
          <w:b/>
          <w:iCs/>
          <w:color w:val="auto"/>
          <w:kern w:val="0"/>
          <w:lang w:eastAsia="en-US"/>
          <w14:ligatures w14:val="none"/>
        </w:rPr>
      </w:pPr>
      <w:r w:rsidRPr="002433B1">
        <w:rPr>
          <w:rFonts w:eastAsia="Calibri"/>
          <w:b/>
          <w:iCs/>
          <w:color w:val="auto"/>
          <w:kern w:val="0"/>
          <w:lang w:eastAsia="en-US"/>
          <w14:ligatures w14:val="none"/>
        </w:rPr>
        <w:t>GDP NƯỚC TA PHÂN THEO KHU VỰC KINH TẾ NĂM 2000 VÀ NĂM 2019</w:t>
      </w:r>
    </w:p>
    <w:p w14:paraId="1409C154" w14:textId="77777777" w:rsidR="00733A49" w:rsidRPr="002433B1" w:rsidRDefault="00733A49" w:rsidP="00B53430">
      <w:pPr>
        <w:spacing w:line="240" w:lineRule="auto"/>
        <w:jc w:val="right"/>
        <w:rPr>
          <w:rFonts w:eastAsia="Calibri"/>
          <w:i/>
          <w:color w:val="auto"/>
          <w:kern w:val="0"/>
          <w:lang w:eastAsia="en-US"/>
          <w14:ligatures w14:val="none"/>
        </w:rPr>
      </w:pPr>
      <w:r w:rsidRPr="002433B1">
        <w:rPr>
          <w:rFonts w:eastAsia="Calibri"/>
          <w:i/>
          <w:color w:val="auto"/>
          <w:kern w:val="0"/>
          <w:lang w:eastAsia="en-US"/>
          <w14:ligatures w14:val="none"/>
        </w:rPr>
        <w:t>(Đơn vị: Tỉ đồng)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754"/>
        <w:gridCol w:w="3386"/>
        <w:gridCol w:w="2121"/>
        <w:gridCol w:w="2105"/>
      </w:tblGrid>
      <w:tr w:rsidR="002433B1" w:rsidRPr="002433B1" w14:paraId="3971CFFE" w14:textId="77777777" w:rsidTr="00571C4A">
        <w:trPr>
          <w:trHeight w:val="132"/>
        </w:trPr>
        <w:tc>
          <w:tcPr>
            <w:tcW w:w="1073" w:type="dxa"/>
            <w:shd w:val="clear" w:color="auto" w:fill="auto"/>
          </w:tcPr>
          <w:p w14:paraId="554A70BB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b/>
                <w:color w:val="auto"/>
                <w:szCs w:val="26"/>
              </w:rPr>
              <w:t>Năm</w:t>
            </w:r>
          </w:p>
        </w:tc>
        <w:tc>
          <w:tcPr>
            <w:tcW w:w="1754" w:type="dxa"/>
            <w:shd w:val="clear" w:color="auto" w:fill="auto"/>
          </w:tcPr>
          <w:p w14:paraId="23D39F23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b/>
                <w:color w:val="auto"/>
                <w:szCs w:val="26"/>
              </w:rPr>
              <w:t>Tổng số</w:t>
            </w:r>
          </w:p>
        </w:tc>
        <w:tc>
          <w:tcPr>
            <w:tcW w:w="3386" w:type="dxa"/>
            <w:shd w:val="clear" w:color="auto" w:fill="auto"/>
          </w:tcPr>
          <w:p w14:paraId="088CB618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b/>
                <w:color w:val="auto"/>
                <w:szCs w:val="26"/>
              </w:rPr>
              <w:t>Nông – lâm – thuỷ sản</w:t>
            </w:r>
          </w:p>
        </w:tc>
        <w:tc>
          <w:tcPr>
            <w:tcW w:w="2121" w:type="dxa"/>
            <w:shd w:val="clear" w:color="auto" w:fill="auto"/>
          </w:tcPr>
          <w:p w14:paraId="193268EC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b/>
                <w:color w:val="auto"/>
                <w:szCs w:val="26"/>
              </w:rPr>
              <w:t>CN-xây dựng</w:t>
            </w:r>
          </w:p>
        </w:tc>
        <w:tc>
          <w:tcPr>
            <w:tcW w:w="2105" w:type="dxa"/>
            <w:shd w:val="clear" w:color="auto" w:fill="auto"/>
          </w:tcPr>
          <w:p w14:paraId="3DEFF409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b/>
                <w:color w:val="auto"/>
                <w:szCs w:val="26"/>
              </w:rPr>
              <w:t>Dịch vụ</w:t>
            </w:r>
          </w:p>
        </w:tc>
      </w:tr>
      <w:tr w:rsidR="002433B1" w:rsidRPr="002433B1" w14:paraId="2B907B62" w14:textId="77777777" w:rsidTr="00571C4A">
        <w:trPr>
          <w:trHeight w:val="201"/>
        </w:trPr>
        <w:tc>
          <w:tcPr>
            <w:tcW w:w="1073" w:type="dxa"/>
            <w:shd w:val="clear" w:color="auto" w:fill="auto"/>
          </w:tcPr>
          <w:p w14:paraId="5E450B21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2000</w:t>
            </w:r>
          </w:p>
        </w:tc>
        <w:tc>
          <w:tcPr>
            <w:tcW w:w="1754" w:type="dxa"/>
            <w:shd w:val="clear" w:color="auto" w:fill="auto"/>
          </w:tcPr>
          <w:p w14:paraId="19C8D23F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441 646</w:t>
            </w:r>
          </w:p>
        </w:tc>
        <w:tc>
          <w:tcPr>
            <w:tcW w:w="3386" w:type="dxa"/>
            <w:shd w:val="clear" w:color="auto" w:fill="auto"/>
          </w:tcPr>
          <w:p w14:paraId="48368BE2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108 356</w:t>
            </w:r>
          </w:p>
        </w:tc>
        <w:tc>
          <w:tcPr>
            <w:tcW w:w="2121" w:type="dxa"/>
            <w:shd w:val="clear" w:color="auto" w:fill="auto"/>
          </w:tcPr>
          <w:p w14:paraId="6FA14480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162 220</w:t>
            </w:r>
          </w:p>
        </w:tc>
        <w:tc>
          <w:tcPr>
            <w:tcW w:w="2105" w:type="dxa"/>
            <w:shd w:val="clear" w:color="auto" w:fill="auto"/>
          </w:tcPr>
          <w:p w14:paraId="18CDD5D1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171 070</w:t>
            </w:r>
          </w:p>
        </w:tc>
      </w:tr>
      <w:tr w:rsidR="002433B1" w:rsidRPr="002433B1" w14:paraId="2655E38E" w14:textId="77777777" w:rsidTr="00571C4A">
        <w:trPr>
          <w:trHeight w:val="134"/>
        </w:trPr>
        <w:tc>
          <w:tcPr>
            <w:tcW w:w="1073" w:type="dxa"/>
            <w:shd w:val="clear" w:color="auto" w:fill="auto"/>
          </w:tcPr>
          <w:p w14:paraId="60DA2AE0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2019</w:t>
            </w:r>
          </w:p>
        </w:tc>
        <w:tc>
          <w:tcPr>
            <w:tcW w:w="1754" w:type="dxa"/>
            <w:shd w:val="clear" w:color="auto" w:fill="auto"/>
          </w:tcPr>
          <w:p w14:paraId="2CABD022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5 438 721</w:t>
            </w:r>
          </w:p>
        </w:tc>
        <w:tc>
          <w:tcPr>
            <w:tcW w:w="3386" w:type="dxa"/>
            <w:shd w:val="clear" w:color="auto" w:fill="auto"/>
          </w:tcPr>
          <w:p w14:paraId="565C6C63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842 601</w:t>
            </w:r>
          </w:p>
        </w:tc>
        <w:tc>
          <w:tcPr>
            <w:tcW w:w="2121" w:type="dxa"/>
            <w:shd w:val="clear" w:color="auto" w:fill="auto"/>
          </w:tcPr>
          <w:p w14:paraId="32B6E91C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2 082 261</w:t>
            </w:r>
          </w:p>
        </w:tc>
        <w:tc>
          <w:tcPr>
            <w:tcW w:w="2105" w:type="dxa"/>
            <w:shd w:val="clear" w:color="auto" w:fill="auto"/>
          </w:tcPr>
          <w:p w14:paraId="2E19942A" w14:textId="77777777" w:rsidR="00733A49" w:rsidRPr="002433B1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433B1">
              <w:rPr>
                <w:rFonts w:ascii="Times New Roman" w:hAnsi="Times New Roman"/>
                <w:color w:val="auto"/>
                <w:szCs w:val="26"/>
              </w:rPr>
              <w:t>2 513 859</w:t>
            </w:r>
          </w:p>
        </w:tc>
      </w:tr>
    </w:tbl>
    <w:p w14:paraId="48077F53" w14:textId="77777777" w:rsidR="00B53430" w:rsidRPr="002433B1" w:rsidRDefault="00B53430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i/>
          <w:color w:val="auto"/>
          <w:kern w:val="0"/>
          <w:lang w:eastAsia="en-US"/>
          <w14:ligatures w14:val="none"/>
        </w:rPr>
        <w:t>(Nguồn</w:t>
      </w:r>
      <w:r w:rsidRPr="002433B1">
        <w:rPr>
          <w:rFonts w:eastAsia="Times New Roman"/>
          <w:i/>
          <w:color w:val="auto"/>
          <w:kern w:val="0"/>
          <w:lang w:val="vi-VN" w:eastAsia="en-US"/>
          <w14:ligatures w14:val="none"/>
        </w:rPr>
        <w:t xml:space="preserve">: </w:t>
      </w:r>
      <w:r w:rsidRPr="002433B1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Niên giám thống kê Việt Nam 2018, NXB Thống kê, 2019) </w:t>
      </w:r>
    </w:p>
    <w:p w14:paraId="62AC6A98" w14:textId="77777777" w:rsidR="00733A49" w:rsidRPr="002433B1" w:rsidRDefault="00B53430" w:rsidP="00EB3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bCs/>
          <w:color w:val="auto"/>
          <w:kern w:val="0"/>
          <w:lang w:eastAsia="en-US"/>
          <w14:ligatures w14:val="none"/>
        </w:rPr>
        <w:t>Theo</w:t>
      </w:r>
      <w:r w:rsidRPr="002433B1">
        <w:rPr>
          <w:rFonts w:eastAsia="Times New Roman"/>
          <w:bCs/>
          <w:color w:val="auto"/>
          <w:kern w:val="0"/>
          <w:lang w:val="vi-VN" w:eastAsia="en-US"/>
          <w14:ligatures w14:val="none"/>
        </w:rPr>
        <w:t xml:space="preserve"> bảng số liệu, d</w:t>
      </w:r>
      <w:r w:rsidR="00733A49" w:rsidRPr="002433B1">
        <w:rPr>
          <w:rFonts w:eastAsia="Times New Roman"/>
          <w:bCs/>
          <w:color w:val="auto"/>
          <w:kern w:val="0"/>
          <w:lang w:eastAsia="en-US"/>
          <w14:ligatures w14:val="none"/>
        </w:rPr>
        <w:t>ạng</w:t>
      </w:r>
      <w:r w:rsidR="00733A49" w:rsidRPr="002433B1">
        <w:rPr>
          <w:rFonts w:eastAsia="Times New Roman"/>
          <w:color w:val="auto"/>
          <w:kern w:val="0"/>
          <w:lang w:eastAsia="en-US"/>
          <w14:ligatures w14:val="none"/>
        </w:rPr>
        <w:t xml:space="preserve"> biểu đồ nào thích hợp nhất để thể hiện cơ cấu GDP nước ta phân theo khu vực kinh tế năm 2000 và 2019?</w:t>
      </w:r>
    </w:p>
    <w:p w14:paraId="393EDD1D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Biểu đồ cột.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Biểu đồ miền.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Biểu đồ tròn.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Biểu đồ đường.</w:t>
      </w:r>
    </w:p>
    <w:p w14:paraId="7A59864A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hai tỉnh có diện tích trồng lúa (năm 2007) lớn nhất nước ta là</w:t>
      </w:r>
    </w:p>
    <w:p w14:paraId="3BB57D3F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An Giang và Kiên Giang.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Kiên Giang và Long An.</w:t>
      </w:r>
    </w:p>
    <w:p w14:paraId="3C92C050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Kiên Giang và Đồng Tháp.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An Giang và Long An.</w:t>
      </w:r>
    </w:p>
    <w:p w14:paraId="685D4C7A" w14:textId="77777777" w:rsidR="00986C70" w:rsidRPr="002433B1" w:rsidRDefault="00986C7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Các cây công nghiệp hàng năm chiếm vị trí hàng đầu ở Đông Nam Bộ là</w:t>
      </w:r>
    </w:p>
    <w:p w14:paraId="64E8A283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mía, thuốc lá.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mía, bông.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mía, đậu tương.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mía, lạc.</w:t>
      </w:r>
    </w:p>
    <w:p w14:paraId="1A0CA76D" w14:textId="77777777" w:rsidR="00986C70" w:rsidRPr="002433B1" w:rsidRDefault="00986C7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4.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Đối với vùng Bắc Trung Bộ, lát cắt lãnh thổ từ Tây sang Đông thể hiện cơ cấu ngành nông nghiệp (theo nghĩa rộng) theo không gian là</w:t>
      </w:r>
    </w:p>
    <w:p w14:paraId="4BAF798B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ngư - nông - lâm nghiệp.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nông - lâm - ngư nghiệp.</w:t>
      </w:r>
    </w:p>
    <w:p w14:paraId="25D6B04D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ngư - lâm - nông nghiệp.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lâm - nông - ngư nghiệp.</w:t>
      </w:r>
    </w:p>
    <w:p w14:paraId="7C5F7127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5.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chung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phần lớn diện tích đất mặt nước nuôi trồng thuỷ sản ở nước ta tập trung tại</w:t>
      </w:r>
    </w:p>
    <w:p w14:paraId="3836358B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ĐBSH.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DHNTB.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ĐBSCL.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Đông Nam Bộ.</w:t>
      </w:r>
    </w:p>
    <w:p w14:paraId="1F616650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6.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2020F7" w:rsidRPr="002433B1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2020F7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chung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cho biết loại đất nào sau đây</w:t>
      </w:r>
    </w:p>
    <w:p w14:paraId="769ED923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chiếm phần lớn diện tích vùng Bắc Trung Bộ? </w:t>
      </w:r>
    </w:p>
    <w:p w14:paraId="71BEE07C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trồng cây công nghiệp lâu năm và cây ăn quả.</w:t>
      </w:r>
    </w:p>
    <w:p w14:paraId="46FCF7E5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trồng cây lương thực, thực phẩm và cây hàng năm.</w:t>
      </w:r>
    </w:p>
    <w:p w14:paraId="7C28753E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phi nông nghiệp.</w:t>
      </w:r>
    </w:p>
    <w:p w14:paraId="42B6DC26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lâm nghiệp có rừng.</w:t>
      </w:r>
    </w:p>
    <w:p w14:paraId="5E212E12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7.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Nhóm đất có diện tích lớn nhất ở ĐBSCL là</w:t>
      </w:r>
    </w:p>
    <w:p w14:paraId="12B0D87C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xám.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mặn.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phèn.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đất phù sa ngọt.</w:t>
      </w:r>
    </w:p>
    <w:p w14:paraId="01734DC2" w14:textId="77777777" w:rsidR="00986C70" w:rsidRPr="002433B1" w:rsidRDefault="00986C7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8.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Loại khoáng sản nào sau đây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có ở vùng biển DHNTB?</w:t>
      </w:r>
    </w:p>
    <w:p w14:paraId="256DCF5C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Than bùn.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Cát thuỷ tinh.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Muối.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Dầu khí.</w:t>
      </w:r>
    </w:p>
    <w:p w14:paraId="525B58B2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9.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Công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chung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, cho biết ngành nào sau đây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b/>
          <w:color w:val="auto"/>
          <w:kern w:val="0"/>
          <w:lang w:eastAsia="en-US"/>
          <w14:ligatures w14:val="none"/>
        </w:rPr>
        <w:t xml:space="preserve">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xuất hiện ở trung tâm công nghiệp Vinh?</w:t>
      </w:r>
    </w:p>
    <w:p w14:paraId="00B8CCC0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chế biến nông sản.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sản xuất vật liệu xây dựng.</w:t>
      </w:r>
    </w:p>
    <w:p w14:paraId="4C938A70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cơ khí.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dệt, may.</w:t>
      </w:r>
    </w:p>
    <w:p w14:paraId="3988E93F" w14:textId="77777777" w:rsidR="00986C70" w:rsidRPr="002433B1" w:rsidRDefault="00986C7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10.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Ở Tây Nguyên có các cây công nghiệp nhiệt đới tiêu biểu là</w:t>
      </w:r>
    </w:p>
    <w:p w14:paraId="5332B65E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cà phê, điều, bông.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cao su, hồ tiêu, điều.</w:t>
      </w:r>
    </w:p>
    <w:p w14:paraId="5B8B049F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cà phê, hồ tiêu, bông.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cà phê, cao su, hồ tiêu.</w:t>
      </w:r>
    </w:p>
    <w:p w14:paraId="414D99B0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11.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Các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ngành công nghiệp trọng điểm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trung tâm công nghiệp sản xuất hàng tiêu dùng có quy mô lớn nhất (năm 2007) vùng TD&amp;MN Bắc Bộ là</w:t>
      </w:r>
    </w:p>
    <w:p w14:paraId="7F3D24BF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Hạ Long.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Yên Bái.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Bắc Giang.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Việt Trì.</w:t>
      </w:r>
    </w:p>
    <w:p w14:paraId="5BC40F95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12.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Căn cứ vào Atlat Địa lí Việt Nam trang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Công nghiệp chung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cho biết ngành sản xuất ô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tô nước ta (năm 2007) mới chỉ có ở các trung tâm công nghiệp nào sau đây?</w:t>
      </w:r>
    </w:p>
    <w:p w14:paraId="67B79D2F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Hà Nội và Hải Phòng.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TP. Hồ Chí Minh và Vũng Tàu.</w:t>
      </w:r>
    </w:p>
    <w:p w14:paraId="0A160033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Hà Nội và TP. Hồ Chí Minh.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Hà Nội và Đà Nẵng.</w:t>
      </w:r>
    </w:p>
    <w:p w14:paraId="3726CAC1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lastRenderedPageBreak/>
        <w:t xml:space="preserve">Câu 13.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2020F7" w:rsidRPr="002433B1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2020F7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chung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phần lớn diện tích đất trồng cây công nghiệp lâu năm và cây ăn quả ở nước ta tập trung tại</w:t>
      </w:r>
    </w:p>
    <w:p w14:paraId="09125C21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Tây Nguyên và TD&amp;MN Bắc Bộ.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Tây Nguyên và Bắc Trung Bộ.</w:t>
      </w:r>
    </w:p>
    <w:p w14:paraId="206508ED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Đông Nam Bộ và TD&amp;MN Bắc Bộ.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Tây Nguyên và Đông Nam Bộ.</w:t>
      </w:r>
    </w:p>
    <w:p w14:paraId="6D919FDF" w14:textId="77777777" w:rsidR="00986C70" w:rsidRPr="002433B1" w:rsidRDefault="00986C7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14.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ĐBSH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tiếp giáp với vùng nào trong số các vùng sau đây?</w:t>
      </w:r>
    </w:p>
    <w:p w14:paraId="5F1422A5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Vịnh Bắc Bộ.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Bắc Trung Bộ.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DHNTB.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TD&amp;MN Bắc Bộ.</w:t>
      </w:r>
    </w:p>
    <w:p w14:paraId="1B6333E5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15.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Các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ngành công nghiệp trọng điểm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trung tâm công nghiệp chế biến lương thực, thực phẩm có quy mô lớn nhất (năm 2007) vùng Bắc Trung Bộ là</w:t>
      </w:r>
    </w:p>
    <w:p w14:paraId="2281F6C6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Đồng Hới.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Thanh Hoá.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Vinh.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Huế.</w:t>
      </w:r>
    </w:p>
    <w:p w14:paraId="74320A69" w14:textId="77777777" w:rsidR="00986C70" w:rsidRPr="002433B1" w:rsidRDefault="00986C70" w:rsidP="00EB33D9">
      <w:pPr>
        <w:spacing w:line="240" w:lineRule="auto"/>
        <w:jc w:val="both"/>
        <w:rPr>
          <w:rFonts w:eastAsia="Calibri"/>
          <w:color w:val="auto"/>
          <w:kern w:val="0"/>
          <w:lang w:val="vi-VN" w:eastAsia="en-US"/>
          <w14:ligatures w14:val="none"/>
        </w:rPr>
      </w:pPr>
      <w:r w:rsidRPr="002433B1">
        <w:rPr>
          <w:b/>
          <w:color w:val="auto"/>
        </w:rPr>
        <w:t xml:space="preserve">Câu 16.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Loại khoáng sản phi kim loại là nguyên liệu quan trọng để sản xuất phân lân có trữ lượng lớn ở TD&amp;MN Bắc Bộ là</w:t>
      </w:r>
    </w:p>
    <w:p w14:paraId="6EE4D3CE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mica.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apatit.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graphit.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pirit.</w:t>
      </w:r>
    </w:p>
    <w:p w14:paraId="01EB9029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17.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2433B1">
        <w:rPr>
          <w:rFonts w:eastAsia="Calibri"/>
          <w:color w:val="auto"/>
          <w:kern w:val="0"/>
          <w:lang w:eastAsia="en-US"/>
          <w14:ligatures w14:val="none"/>
        </w:rPr>
        <w:t>Du</w:t>
      </w:r>
      <w:r w:rsidR="00AC5266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lịch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các trung tâm du lịch có ý nghĩa vùng (năm 2007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)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của TD&amp;MN Bắc Bộ là</w:t>
      </w:r>
    </w:p>
    <w:p w14:paraId="5B9E89C9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Hạ Long và Thái Nguyên.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Hạ Long và Lạng Sơn.</w:t>
      </w:r>
    </w:p>
    <w:p w14:paraId="6C18B8E9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Thái Nguyên và Việt Trì.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Hạ Long và Điện Biên Phủ.</w:t>
      </w:r>
    </w:p>
    <w:p w14:paraId="16DDCDCD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18.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Vùng gò đồi trước núi của Bắc Trung Bộ có thế mạnh về</w:t>
      </w:r>
    </w:p>
    <w:p w14:paraId="177CC03B" w14:textId="7F66BD92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phát triển cây công nghiệp hàng năm.</w:t>
      </w:r>
      <w:r w:rsidR="00832F91" w:rsidRPr="002433B1">
        <w:rPr>
          <w:color w:val="auto"/>
        </w:rPr>
        <w:tab/>
      </w:r>
      <w:r w:rsidR="00832F91" w:rsidRPr="002433B1">
        <w:rPr>
          <w:color w:val="auto"/>
        </w:rPr>
        <w:tab/>
      </w:r>
      <w:r w:rsidR="00832F91" w:rsidRPr="002433B1">
        <w:rPr>
          <w:color w:val="auto"/>
          <w:lang w:val="vi-VN"/>
        </w:rPr>
        <w:t xml:space="preserve">        </w:t>
      </w:r>
      <w:r w:rsidRPr="002433B1">
        <w:rPr>
          <w:rStyle w:val="YoungMixChar"/>
          <w:b/>
          <w:color w:val="auto"/>
        </w:rPr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chăn nuôi gia cầm.</w:t>
      </w:r>
    </w:p>
    <w:p w14:paraId="562D0099" w14:textId="637B8121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phát triển cây lương thực và chăn nuôi lợn.</w:t>
      </w:r>
      <w:r w:rsidR="00832F91" w:rsidRPr="002433B1">
        <w:rPr>
          <w:color w:val="auto"/>
          <w:lang w:val="vi-VN"/>
        </w:rPr>
        <w:t xml:space="preserve">             </w:t>
      </w:r>
      <w:r w:rsidRPr="002433B1">
        <w:rPr>
          <w:rStyle w:val="YoungMixChar"/>
          <w:b/>
          <w:color w:val="auto"/>
        </w:rPr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chăn nuôi gia súc lớn.</w:t>
      </w:r>
    </w:p>
    <w:p w14:paraId="3E57B22F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19.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2433B1">
        <w:rPr>
          <w:rFonts w:eastAsia="Calibri"/>
          <w:color w:val="auto"/>
          <w:kern w:val="0"/>
          <w:lang w:eastAsia="en-US"/>
          <w14:ligatures w14:val="none"/>
        </w:rPr>
        <w:t>Thương</w:t>
      </w:r>
      <w:r w:rsidR="00AC5266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mại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thị trường xuất - nhập khẩu hàng hoá (năm 2007) lớn nhất của nước ta là khu vực</w:t>
      </w:r>
    </w:p>
    <w:p w14:paraId="0B7ABB22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Đông Nam Á.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Bắc Mĩ.</w:t>
      </w:r>
    </w:p>
    <w:p w14:paraId="7E69BDD2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Liên minh châu Âu (EU).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châu Á </w:t>
      </w:r>
      <w:r w:rsidR="00AC5266" w:rsidRPr="002433B1">
        <w:rPr>
          <w:rFonts w:eastAsia="Calibri"/>
          <w:color w:val="auto"/>
          <w:kern w:val="0"/>
          <w:lang w:val="vi-VN" w:eastAsia="en-US"/>
          <w14:ligatures w14:val="none"/>
        </w:rPr>
        <w:t>-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Thái Bình Dương.</w:t>
      </w:r>
    </w:p>
    <w:p w14:paraId="0C96081C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20.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TD&amp;MN Bắc Bộ có nguồn thuỷ năng lớn là do</w:t>
      </w:r>
    </w:p>
    <w:p w14:paraId="72C1E2B3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nhiều sông ngòi, mưa nhiều.</w:t>
      </w:r>
    </w:p>
    <w:p w14:paraId="6338D8B0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địa hình dốc và sông ngòi có lưu lượng nước lớn.</w:t>
      </w:r>
    </w:p>
    <w:p w14:paraId="3CF6CD90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địa hình dốc, lắm thác ghềnh, nhiều phù sa.</w:t>
      </w:r>
    </w:p>
    <w:p w14:paraId="1322E6A4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đồi núi cao, mặt bằng rộng, mưa nhiều.</w:t>
      </w:r>
    </w:p>
    <w:p w14:paraId="78CF6D3E" w14:textId="77777777" w:rsidR="00733A49" w:rsidRPr="002433B1" w:rsidRDefault="00733A49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21.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Ý nào sau đây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phải là vai trò của các công trình thuỷ điện ở Tây Nguyên?</w:t>
      </w:r>
    </w:p>
    <w:p w14:paraId="131C6E8B" w14:textId="77777777" w:rsidR="00986C70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Tạo cảnh quan có giá trị du lịch và mặt nước nuôi trồng thuỷ sản.</w:t>
      </w:r>
    </w:p>
    <w:p w14:paraId="489ECE72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Dự trữ nguồn nước tưới quan trọng cho mùa khô.</w:t>
      </w:r>
    </w:p>
    <w:p w14:paraId="5C6112D5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Điều hoà khí hậu của vùng và các vùng xung quanh.</w:t>
      </w:r>
    </w:p>
    <w:p w14:paraId="0F62CD0D" w14:textId="77777777" w:rsidR="00733A49" w:rsidRPr="002433B1" w:rsidRDefault="00733A49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Cung cấp điện cho sản xuất và đời sống.</w:t>
      </w:r>
    </w:p>
    <w:p w14:paraId="394B33E8" w14:textId="77777777" w:rsidR="00CC41B7" w:rsidRPr="002433B1" w:rsidRDefault="00CC41B7" w:rsidP="00B53430">
      <w:pPr>
        <w:spacing w:line="240" w:lineRule="auto"/>
        <w:contextualSpacing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22.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Cho biểu đồ về cây công nghiệp nước ta, năm 2010 và 2018:</w:t>
      </w:r>
    </w:p>
    <w:p w14:paraId="15131277" w14:textId="77777777" w:rsidR="00CC41B7" w:rsidRPr="002433B1" w:rsidRDefault="00CC41B7" w:rsidP="00B53430">
      <w:pPr>
        <w:spacing w:line="240" w:lineRule="auto"/>
        <w:ind w:firstLine="283"/>
        <w:contextualSpacing/>
        <w:jc w:val="center"/>
        <w:rPr>
          <w:rFonts w:eastAsia="Times New Roman"/>
          <w:noProof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noProof/>
          <w:color w:val="auto"/>
          <w:kern w:val="0"/>
          <w:lang w:eastAsia="en-US"/>
          <w14:ligatures w14:val="none"/>
        </w:rPr>
        <w:drawing>
          <wp:inline distT="0" distB="0" distL="0" distR="0" wp14:anchorId="4E330067" wp14:editId="19937DEB">
            <wp:extent cx="5061856" cy="2590800"/>
            <wp:effectExtent l="0" t="0" r="571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34" cy="26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2823" w14:textId="77777777" w:rsidR="00CC41B7" w:rsidRPr="002433B1" w:rsidRDefault="00CC41B7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(Số liệu theo Niên giám thống kê Việt Nam 2018, NXB Thống kê, 2019) </w:t>
      </w:r>
    </w:p>
    <w:p w14:paraId="0EE89671" w14:textId="77777777" w:rsidR="00CC41B7" w:rsidRPr="002433B1" w:rsidRDefault="00CC41B7" w:rsidP="006A22A7">
      <w:pPr>
        <w:spacing w:line="240" w:lineRule="auto"/>
        <w:jc w:val="both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color w:val="auto"/>
          <w:kern w:val="0"/>
          <w:lang w:eastAsia="en-US"/>
          <w14:ligatures w14:val="none"/>
        </w:rPr>
        <w:t>Biểu đồ thể hiện nội dung nào sau đây?</w:t>
      </w:r>
    </w:p>
    <w:p w14:paraId="1DF30301" w14:textId="77777777" w:rsidR="00CC41B7" w:rsidRPr="002433B1" w:rsidRDefault="00CC41B7" w:rsidP="00B53430">
      <w:pPr>
        <w:tabs>
          <w:tab w:val="left" w:pos="283"/>
        </w:tabs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Tốc độ tăng trưởng sản lượng một số cây công nghiệp.</w:t>
      </w:r>
    </w:p>
    <w:p w14:paraId="31D39B21" w14:textId="77777777" w:rsidR="00CC41B7" w:rsidRPr="002433B1" w:rsidRDefault="00CC41B7" w:rsidP="00B53430">
      <w:pPr>
        <w:tabs>
          <w:tab w:val="left" w:pos="283"/>
        </w:tabs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Quy mô và cơ cấu sản lượng một số cây công nghiệp.</w:t>
      </w:r>
    </w:p>
    <w:p w14:paraId="0EC6F1D1" w14:textId="77777777" w:rsidR="00CC41B7" w:rsidRPr="002433B1" w:rsidRDefault="00CC41B7" w:rsidP="00B53430">
      <w:pPr>
        <w:tabs>
          <w:tab w:val="left" w:pos="283"/>
        </w:tabs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Sản lượng một số cây công nghiệp.</w:t>
      </w:r>
    </w:p>
    <w:p w14:paraId="0BE02AB8" w14:textId="77777777" w:rsidR="00CC41B7" w:rsidRPr="002433B1" w:rsidRDefault="00CC41B7" w:rsidP="00B53430">
      <w:pPr>
        <w:tabs>
          <w:tab w:val="left" w:pos="283"/>
        </w:tabs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Sự chuyển dịch cơ cấu sản lượng một số cây công nghiệp.</w:t>
      </w:r>
    </w:p>
    <w:p w14:paraId="4A975289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lastRenderedPageBreak/>
        <w:t xml:space="preserve">Câu 23.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Căn cứ vào Atlat Địa lí Việt Nam trang</w:t>
      </w:r>
      <w:r w:rsidR="00AC5266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Vùng Duyên hải Nam Trung Bộ, Vùng Tây Nguyên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cho biết Tây Nguyên có nhiều loại khoáng sản nào sau đây?</w:t>
      </w:r>
    </w:p>
    <w:p w14:paraId="39A42384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Crom.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Bô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-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xít.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Apatit.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Asen.</w:t>
      </w:r>
    </w:p>
    <w:p w14:paraId="345C4EA7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24.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Giao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thông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, cho biết tuyến quốc lộ nào sau đây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kết nối Tây Nguyên với DHNTB?</w:t>
      </w:r>
    </w:p>
    <w:p w14:paraId="68F34D1A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Quốc lộ 25.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Quốc lộ 20.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Quốc lộ 19.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Quốc lộ 24.</w:t>
      </w:r>
    </w:p>
    <w:p w14:paraId="44C972F5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25.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Phương hướng chính để khai thác kinh tế biển ở ĐBSCL là</w:t>
      </w:r>
    </w:p>
    <w:p w14:paraId="21617C74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tạo thế kinh tế liên hoàn (mặt biển - đảo - quần đảo - đất liền).</w:t>
      </w:r>
    </w:p>
    <w:p w14:paraId="1FCD6A7C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đầu tư phát triển du lịch biển, đảo.</w:t>
      </w:r>
    </w:p>
    <w:p w14:paraId="33F02BCF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xây dựng các cảng biển nước sâu.</w:t>
      </w:r>
    </w:p>
    <w:p w14:paraId="7F4BFE23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đầu tư đội tàu công suất lớn để đánh bắt xa bờ.</w:t>
      </w:r>
    </w:p>
    <w:p w14:paraId="267AD910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26.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2433B1">
        <w:rPr>
          <w:rFonts w:eastAsia="Calibri"/>
          <w:color w:val="auto"/>
          <w:kern w:val="0"/>
          <w:lang w:eastAsia="en-US"/>
          <w14:ligatures w14:val="none"/>
        </w:rPr>
        <w:t>Giao</w:t>
      </w:r>
      <w:r w:rsidR="00571C4A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thông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cho biết hầu hết các tuyến đường sắt của nước ta đều kết nối với trung tâm kinh tế nào sau đây?</w:t>
      </w:r>
    </w:p>
    <w:p w14:paraId="58E1C997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Hải Phòng.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TP. Hồ Chí Minh.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Hà Nội.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Đà Nẵng.</w:t>
      </w:r>
    </w:p>
    <w:p w14:paraId="4B38CEF1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27.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2433B1">
        <w:rPr>
          <w:rFonts w:eastAsia="Calibri"/>
          <w:color w:val="auto"/>
          <w:kern w:val="0"/>
          <w:lang w:eastAsia="en-US"/>
          <w14:ligatures w14:val="none"/>
        </w:rPr>
        <w:t>Vùng</w:t>
      </w:r>
      <w:r w:rsidR="00AC5266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Bắc Trung Bộ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cho biết cảng Vũng Áng thuộc tỉnh nào sau đây?</w:t>
      </w:r>
    </w:p>
    <w:p w14:paraId="68FF9C51" w14:textId="77777777" w:rsidR="00410E89" w:rsidRPr="002433B1" w:rsidRDefault="00EB33D9" w:rsidP="00EB33D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Nghệ An.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Hà Tĩnh.</w:t>
      </w: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Thanh Hoá.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Quảng Bình.</w:t>
      </w:r>
    </w:p>
    <w:p w14:paraId="67E0814C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28.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2433B1">
        <w:rPr>
          <w:rFonts w:eastAsia="Calibri"/>
          <w:color w:val="auto"/>
          <w:kern w:val="0"/>
          <w:lang w:eastAsia="en-US"/>
          <w14:ligatures w14:val="none"/>
        </w:rPr>
        <w:t>Thương</w:t>
      </w:r>
      <w:r w:rsidR="00AC5266" w:rsidRPr="002433B1">
        <w:rPr>
          <w:rFonts w:eastAsia="Calibri"/>
          <w:color w:val="auto"/>
          <w:kern w:val="0"/>
          <w:lang w:val="vi-VN" w:eastAsia="en-US"/>
          <w14:ligatures w14:val="none"/>
        </w:rPr>
        <w:t xml:space="preserve"> mại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, Việt Nam xuất khẩu sang các nước và vùng lãnh thổ có giá trị trên 6 tỉ USD là</w:t>
      </w:r>
    </w:p>
    <w:p w14:paraId="311CAFEF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Nhật Bản và Xin-ga-po.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Nhật Bản và Đài Loan.</w:t>
      </w:r>
    </w:p>
    <w:p w14:paraId="34963BDE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Hoa Kì và Trung Quốc.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Hoa </w:t>
      </w:r>
      <w:r w:rsidR="00EC35A0" w:rsidRPr="002433B1">
        <w:rPr>
          <w:rFonts w:eastAsia="Calibri"/>
          <w:color w:val="auto"/>
          <w:kern w:val="0"/>
          <w:lang w:eastAsia="en-US"/>
          <w14:ligatures w14:val="none"/>
        </w:rPr>
        <w:t>Kì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và Nhật Bản.</w:t>
      </w:r>
    </w:p>
    <w:p w14:paraId="36BC59C7" w14:textId="77777777" w:rsidR="00F738BA" w:rsidRPr="002433B1" w:rsidRDefault="00F738BA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29.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Giao thông vận tải đường thuỷ nội địa ở ĐBSCL được thuận lợi là nhờ vào</w:t>
      </w:r>
    </w:p>
    <w:p w14:paraId="4C1B1A26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dân số đông, có kinh nghiệm.</w:t>
      </w:r>
    </w:p>
    <w:p w14:paraId="3C6995C4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mạng lưới sông ngòi, kênh rạch chằng chịt, cắt xẻ châu thổ thành những ô vuông.</w:t>
      </w:r>
    </w:p>
    <w:p w14:paraId="72CCF896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vị trí giáp với Biển Đông ở phía đông và vịnh Thái Lan ở phía tây nam.</w:t>
      </w:r>
    </w:p>
    <w:p w14:paraId="39A36309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đội tàu thuyền đa dạng và ngày càng được hiện đại.</w:t>
      </w:r>
    </w:p>
    <w:p w14:paraId="4A278C4A" w14:textId="77777777" w:rsidR="00F738BA" w:rsidRPr="002433B1" w:rsidRDefault="00F738BA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30.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Nhân tố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i/>
          <w:iCs/>
          <w:color w:val="auto"/>
          <w:kern w:val="0"/>
          <w:lang w:eastAsia="en-US"/>
          <w14:ligatures w14:val="none"/>
        </w:rPr>
        <w:t xml:space="preserve">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đúng khi nói về thuận lợi đối với việc sản xuất muối ở DHNTB là</w:t>
      </w:r>
    </w:p>
    <w:p w14:paraId="6A3DD047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không có các hệ thống sông ngòi lớn.</w:t>
      </w:r>
    </w:p>
    <w:p w14:paraId="2D99D9CB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người dân có kinh nghiệm.</w:t>
      </w:r>
    </w:p>
    <w:p w14:paraId="606C30C6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số giờ nắng và gió trong năm nhiều.</w:t>
      </w:r>
    </w:p>
    <w:p w14:paraId="3197F4DF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địa hình bờ biển có nhiều vũng vịnh.</w:t>
      </w:r>
    </w:p>
    <w:p w14:paraId="797402EB" w14:textId="77777777" w:rsidR="00F738BA" w:rsidRPr="002433B1" w:rsidRDefault="00F738BA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31.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Ý nghĩa quan trọng nhất của hệ sinh thái rừng ngập mặn ở Đông Nam Bộ là</w:t>
      </w:r>
    </w:p>
    <w:p w14:paraId="6F5BFB15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cung cấp gỗ, củi và diện tích cho nuôi trồng thuỷ sản.</w:t>
      </w:r>
    </w:p>
    <w:p w14:paraId="2409FE99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bảo tồn các hệ sinh thái rừng ngập mặn.</w:t>
      </w:r>
    </w:p>
    <w:p w14:paraId="2E78E7A9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tham quan du lịch.</w:t>
      </w:r>
    </w:p>
    <w:p w14:paraId="72A0F5FE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bảo tồn những di tích thời kháng chiến chống Mĩ.</w:t>
      </w:r>
    </w:p>
    <w:p w14:paraId="01E34DCB" w14:textId="77777777" w:rsidR="00F738BA" w:rsidRPr="002433B1" w:rsidRDefault="00F738BA" w:rsidP="00B53430">
      <w:pPr>
        <w:widowControl w:val="0"/>
        <w:spacing w:line="240" w:lineRule="auto"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32.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Cho biểu đồ:</w:t>
      </w:r>
    </w:p>
    <w:p w14:paraId="082C0CC3" w14:textId="77777777" w:rsidR="00F738BA" w:rsidRPr="002433B1" w:rsidRDefault="00F738BA" w:rsidP="00B53430">
      <w:pPr>
        <w:widowControl w:val="0"/>
        <w:spacing w:line="240" w:lineRule="auto"/>
        <w:ind w:firstLine="283"/>
        <w:jc w:val="center"/>
        <w:rPr>
          <w:rFonts w:eastAsia="Times New Roman"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noProof/>
          <w:color w:val="auto"/>
          <w:kern w:val="0"/>
          <w:lang w:eastAsia="en-US"/>
          <w14:ligatures w14:val="none"/>
        </w:rPr>
        <w:drawing>
          <wp:inline distT="0" distB="0" distL="0" distR="0" wp14:anchorId="01CDF1C9" wp14:editId="60017182">
            <wp:extent cx="4533900" cy="2788867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9791" cy="279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482C" w14:textId="77777777" w:rsidR="00F738BA" w:rsidRPr="002433B1" w:rsidRDefault="00F738BA" w:rsidP="00B53430">
      <w:pPr>
        <w:spacing w:line="240" w:lineRule="auto"/>
        <w:ind w:firstLine="283"/>
        <w:jc w:val="center"/>
        <w:rPr>
          <w:rFonts w:eastAsia="Times New Roman"/>
          <w:b/>
          <w:bCs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b/>
          <w:bCs/>
          <w:color w:val="auto"/>
          <w:kern w:val="0"/>
          <w:lang w:eastAsia="en-US"/>
          <w14:ligatures w14:val="none"/>
        </w:rPr>
        <w:t>CHỈ SỐ GIÁ TIÊU DÙNG CỦA MỘT SỐ QUỐC GIA ĐÔNG NAM Á</w:t>
      </w:r>
    </w:p>
    <w:p w14:paraId="15C7745A" w14:textId="77777777" w:rsidR="00F738BA" w:rsidRPr="002433B1" w:rsidRDefault="00F738BA" w:rsidP="00B53430">
      <w:pPr>
        <w:spacing w:line="240" w:lineRule="auto"/>
        <w:ind w:firstLine="283"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(Số liệu theo Niên giám thống kê Việt Nam 2019, NXB Thống kê, 2020) </w:t>
      </w:r>
    </w:p>
    <w:p w14:paraId="1FC76A04" w14:textId="77777777" w:rsidR="00F738BA" w:rsidRPr="002433B1" w:rsidRDefault="00AC5266" w:rsidP="00EB33D9">
      <w:pPr>
        <w:spacing w:line="240" w:lineRule="auto"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color w:val="auto"/>
          <w:kern w:val="0"/>
          <w:lang w:eastAsia="en-US"/>
          <w14:ligatures w14:val="none"/>
        </w:rPr>
        <w:lastRenderedPageBreak/>
        <w:t>Theo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 xml:space="preserve"> </w:t>
      </w:r>
      <w:r w:rsidR="00F738BA" w:rsidRPr="002433B1">
        <w:rPr>
          <w:rFonts w:eastAsia="Times New Roman"/>
          <w:color w:val="auto"/>
          <w:kern w:val="0"/>
          <w:lang w:eastAsia="en-US"/>
          <w14:ligatures w14:val="none"/>
        </w:rPr>
        <w:t xml:space="preserve">biểu đồ trên, hãy cho biết nhận xét nào sau đây </w:t>
      </w:r>
      <w:r w:rsidR="00F738BA" w:rsidRPr="002433B1">
        <w:rPr>
          <w:rFonts w:eastAsia="Times New Roman"/>
          <w:b/>
          <w:i/>
          <w:iCs/>
          <w:color w:val="auto"/>
          <w:kern w:val="0"/>
          <w:lang w:eastAsia="en-US"/>
          <w14:ligatures w14:val="none"/>
        </w:rPr>
        <w:t>không</w:t>
      </w:r>
      <w:r w:rsidR="00F738BA" w:rsidRPr="002433B1">
        <w:rPr>
          <w:rFonts w:eastAsia="Times New Roman"/>
          <w:i/>
          <w:iCs/>
          <w:color w:val="auto"/>
          <w:kern w:val="0"/>
          <w:lang w:eastAsia="en-US"/>
          <w14:ligatures w14:val="none"/>
        </w:rPr>
        <w:t xml:space="preserve"> </w:t>
      </w:r>
      <w:r w:rsidR="00F738BA" w:rsidRPr="002433B1">
        <w:rPr>
          <w:rFonts w:eastAsia="Times New Roman"/>
          <w:color w:val="auto"/>
          <w:kern w:val="0"/>
          <w:lang w:eastAsia="en-US"/>
          <w14:ligatures w14:val="none"/>
        </w:rPr>
        <w:t>đúng về chỉ số giá tiêu dùng của một số quốc gia Đông Nam Á giai đoạn 2014 - 2018?</w:t>
      </w:r>
    </w:p>
    <w:p w14:paraId="0283778A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Thái Lan tăng liên tục.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Lào tăng liên tục.</w:t>
      </w:r>
    </w:p>
    <w:p w14:paraId="088D8BFA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Việt Nam cao hơn Lào.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Thái Lan luôn thấp nhất.</w:t>
      </w:r>
    </w:p>
    <w:p w14:paraId="4CD2C143" w14:textId="77777777" w:rsidR="00CC41B7" w:rsidRPr="002433B1" w:rsidRDefault="00CC41B7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33.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Đàn trâu của vùng TD&amp;MN Bắc Bộ nhiều nhất cả nước là do</w:t>
      </w:r>
    </w:p>
    <w:p w14:paraId="5CC54885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nhu cầu của vùng về thịt, sức kéo và phân bón từ trâu lớn.</w:t>
      </w:r>
    </w:p>
    <w:p w14:paraId="4C4CFA70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trâu khoẻ, ưa khí hậu ẩm và có nhiều đồng cỏ.</w:t>
      </w:r>
    </w:p>
    <w:p w14:paraId="1C72020C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trâu khoẻ, ưa khí hậu ẩm, chịu rét giỏi và thích nghi với chăn thả trong rừng.</w:t>
      </w:r>
    </w:p>
    <w:p w14:paraId="40306A7D" w14:textId="77777777" w:rsidR="00CC41B7" w:rsidRPr="002433B1" w:rsidRDefault="00CC41B7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trâu khoẻ, ưa khí hậu ẩm và chịu rét giỏi.</w:t>
      </w:r>
    </w:p>
    <w:p w14:paraId="46C70164" w14:textId="77777777" w:rsidR="002D3580" w:rsidRPr="002433B1" w:rsidRDefault="002D3580" w:rsidP="00B53430">
      <w:pPr>
        <w:spacing w:line="240" w:lineRule="auto"/>
        <w:contextualSpacing/>
        <w:rPr>
          <w:rFonts w:eastAsia="Times New Roman"/>
          <w:color w:val="auto"/>
          <w:kern w:val="0"/>
          <w:lang w:val="vi-VN" w:eastAsia="en-US"/>
          <w14:ligatures w14:val="none"/>
        </w:rPr>
      </w:pPr>
      <w:r w:rsidRPr="002433B1">
        <w:rPr>
          <w:b/>
          <w:color w:val="auto"/>
        </w:rPr>
        <w:t xml:space="preserve">Câu 34. 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>Cho bảng số liệu:</w:t>
      </w:r>
    </w:p>
    <w:p w14:paraId="5B8D2E25" w14:textId="77777777" w:rsidR="002D3580" w:rsidRPr="002433B1" w:rsidRDefault="002D3580" w:rsidP="00B53430">
      <w:pPr>
        <w:spacing w:line="240" w:lineRule="auto"/>
        <w:contextualSpacing/>
        <w:jc w:val="center"/>
        <w:rPr>
          <w:rFonts w:eastAsia="Times New Roman"/>
          <w:b/>
          <w:bCs/>
          <w:color w:val="auto"/>
          <w:kern w:val="0"/>
          <w:lang w:val="vi-VN" w:eastAsia="en-US"/>
          <w14:ligatures w14:val="none"/>
        </w:rPr>
      </w:pPr>
      <w:r w:rsidRPr="002433B1">
        <w:rPr>
          <w:rFonts w:eastAsia="Times New Roman"/>
          <w:b/>
          <w:bCs/>
          <w:color w:val="auto"/>
          <w:kern w:val="0"/>
          <w:lang w:val="vi-VN" w:eastAsia="en-US"/>
          <w14:ligatures w14:val="none"/>
        </w:rPr>
        <w:t>CƠ CẤU SỬ DỤNG LAO ĐỘNG PHÂN THEO KHU VỰC KINH TẾ NƯỚC TA</w:t>
      </w:r>
    </w:p>
    <w:p w14:paraId="523032F5" w14:textId="77777777" w:rsidR="002D3580" w:rsidRPr="002433B1" w:rsidRDefault="002D3580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(Đơn vị: %)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2433B1" w:rsidRPr="002433B1" w14:paraId="101E6516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1F7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b/>
                <w:bCs/>
                <w:color w:val="auto"/>
                <w:kern w:val="0"/>
                <w:lang w:val="vi-VN" w:eastAsia="en-US"/>
                <w14:ligatures w14:val="none"/>
              </w:rPr>
              <w:t>N</w:t>
            </w:r>
            <w:r w:rsidRPr="002433B1"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  <w:t>ăm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5DB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  <w:t>2009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0414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  <w:t>2019</w:t>
            </w:r>
          </w:p>
        </w:tc>
      </w:tr>
      <w:tr w:rsidR="002433B1" w:rsidRPr="002433B1" w14:paraId="7F5664C3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AD2B" w14:textId="77777777" w:rsidR="002D3580" w:rsidRPr="002433B1" w:rsidRDefault="002D3580" w:rsidP="00B53430">
            <w:pPr>
              <w:spacing w:line="240" w:lineRule="auto"/>
              <w:contextualSpacing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Nông - lâm - thủy sản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2F5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53,9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800E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35,3</w:t>
            </w:r>
          </w:p>
        </w:tc>
      </w:tr>
      <w:tr w:rsidR="002433B1" w:rsidRPr="002433B1" w14:paraId="73CCE655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7837" w14:textId="77777777" w:rsidR="002D3580" w:rsidRPr="002433B1" w:rsidRDefault="002D3580" w:rsidP="00B53430">
            <w:pPr>
              <w:spacing w:line="240" w:lineRule="auto"/>
              <w:contextualSpacing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Công nghiệp - xây dựng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94B3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20,3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BC7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29,2</w:t>
            </w:r>
          </w:p>
        </w:tc>
      </w:tr>
      <w:tr w:rsidR="002433B1" w:rsidRPr="002433B1" w14:paraId="76D1EF9E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14E" w14:textId="77777777" w:rsidR="002D3580" w:rsidRPr="002433B1" w:rsidRDefault="002D3580" w:rsidP="00B53430">
            <w:pPr>
              <w:spacing w:line="240" w:lineRule="auto"/>
              <w:contextualSpacing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Dịch vụ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CBB8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25,8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1607" w14:textId="77777777" w:rsidR="002D3580" w:rsidRPr="002433B1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2433B1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35,5</w:t>
            </w:r>
          </w:p>
        </w:tc>
      </w:tr>
    </w:tbl>
    <w:p w14:paraId="6EE281DF" w14:textId="77777777" w:rsidR="002D3580" w:rsidRPr="002433B1" w:rsidRDefault="002D3580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(Nguồn: Niên giám thống kê Việt Nam 2019, NXB Thống kê, 2020) </w:t>
      </w:r>
    </w:p>
    <w:p w14:paraId="029D436C" w14:textId="77777777" w:rsidR="002D3580" w:rsidRPr="002433B1" w:rsidRDefault="002D3580" w:rsidP="00EB33D9">
      <w:pPr>
        <w:spacing w:line="240" w:lineRule="auto"/>
        <w:contextualSpacing/>
        <w:jc w:val="both"/>
        <w:rPr>
          <w:rFonts w:eastAsia="Times New Roman"/>
          <w:b/>
          <w:color w:val="auto"/>
          <w:kern w:val="0"/>
          <w:lang w:eastAsia="en-US"/>
          <w14:ligatures w14:val="none"/>
        </w:rPr>
      </w:pPr>
      <w:r w:rsidRPr="002433B1">
        <w:rPr>
          <w:rFonts w:eastAsia="Times New Roman"/>
          <w:color w:val="auto"/>
          <w:kern w:val="0"/>
          <w:lang w:eastAsia="en-US"/>
          <w14:ligatures w14:val="none"/>
        </w:rPr>
        <w:t xml:space="preserve">Theo bảng số liệu, nhận xét nào sau đây </w:t>
      </w:r>
      <w:r w:rsidRPr="002433B1">
        <w:rPr>
          <w:rFonts w:eastAsia="Times New Roman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 xml:space="preserve"> đúng với tỉ trọng lao động phân theo khu vực kinh tế nước ta từ 2009 - 2019?</w:t>
      </w:r>
    </w:p>
    <w:p w14:paraId="393FBB0F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N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>ông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 xml:space="preserve"> -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 xml:space="preserve"> lâm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 xml:space="preserve"> -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 xml:space="preserve"> thủy sản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giảm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>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Năm 2019, dịch vụ cao nhất</w:t>
      </w:r>
      <w:r w:rsidRPr="002433B1">
        <w:rPr>
          <w:rFonts w:eastAsia="Times New Roman"/>
          <w:color w:val="auto"/>
          <w:kern w:val="0"/>
          <w:lang w:val="vi-VN" w:eastAsia="en-US"/>
          <w14:ligatures w14:val="none"/>
        </w:rPr>
        <w:t>.</w:t>
      </w:r>
    </w:p>
    <w:p w14:paraId="5CF7F2A0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Công nghiệp - xây dựng giảm.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Times New Roman"/>
          <w:color w:val="auto"/>
          <w:kern w:val="0"/>
          <w:lang w:eastAsia="en-US"/>
          <w14:ligatures w14:val="none"/>
        </w:rPr>
        <w:t>Dịch vụ tăng.</w:t>
      </w:r>
    </w:p>
    <w:p w14:paraId="177BFF12" w14:textId="77777777" w:rsidR="002D3580" w:rsidRPr="002433B1" w:rsidRDefault="002D358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35.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Ở ĐBSH tập trung nhiều di tích, lễ hội, các làng nghề truyền thống là do</w:t>
      </w:r>
    </w:p>
    <w:p w14:paraId="0AF50679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nền kinh tế phát triển nhanh.</w:t>
      </w:r>
    </w:p>
    <w:p w14:paraId="7505F485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có nhiều dân tộc anh em cùng chung sống.</w:t>
      </w:r>
    </w:p>
    <w:p w14:paraId="2A2AE1DC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có lịch sử khai thác lâu đời với nền sản xuất phát triển.</w:t>
      </w:r>
    </w:p>
    <w:p w14:paraId="008284BC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chính sách đầu tư phát triển của Nhà nước.</w:t>
      </w:r>
    </w:p>
    <w:p w14:paraId="0244FEDE" w14:textId="77777777" w:rsidR="00F738BA" w:rsidRPr="002433B1" w:rsidRDefault="00F738BA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36.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Việc tăng cường thu hút đầu tư nước ngoài đã giúp công nghiệp của vùng Đông Nam Bộ</w:t>
      </w:r>
    </w:p>
    <w:p w14:paraId="0BA21C83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mở rộng khai thác tài nguyên và đẩy mạnh xuất khẩu.</w:t>
      </w:r>
    </w:p>
    <w:p w14:paraId="04DC1F1C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phát triển theo chiều rộng và chống biến đổi khí hậu.</w:t>
      </w:r>
    </w:p>
    <w:p w14:paraId="2BF22E04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khôi phục được các ngành truyền thống và tạo nhiều việc làm.</w:t>
      </w:r>
    </w:p>
    <w:p w14:paraId="652C8EED" w14:textId="77777777" w:rsidR="00F738BA" w:rsidRPr="002433B1" w:rsidRDefault="00F738BA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tăng cường nguồn lực về vốn và công nghệ tiên tiến.</w:t>
      </w:r>
    </w:p>
    <w:p w14:paraId="6D50F5AA" w14:textId="77777777" w:rsidR="002D3580" w:rsidRPr="002433B1" w:rsidRDefault="002D3580" w:rsidP="00EB33D9">
      <w:pPr>
        <w:spacing w:line="240" w:lineRule="auto"/>
        <w:jc w:val="both"/>
        <w:rPr>
          <w:rFonts w:eastAsia="Calibri"/>
          <w:color w:val="auto"/>
          <w:kern w:val="0"/>
          <w:lang w:val="vi-VN" w:eastAsia="en-US"/>
          <w14:ligatures w14:val="none"/>
        </w:rPr>
      </w:pPr>
      <w:r w:rsidRPr="002433B1">
        <w:rPr>
          <w:b/>
          <w:color w:val="auto"/>
        </w:rPr>
        <w:t xml:space="preserve">Câu 37.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Trọng tâm của định hướng chuyển dịch cơ cấu trong nội bộ từng ngành kinh tế ở ĐBSH là</w:t>
      </w:r>
    </w:p>
    <w:p w14:paraId="55ED7BC9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nông nghiệp, gắn sự phát triển của nó với công nghiệp chế biến.</w:t>
      </w:r>
    </w:p>
    <w:p w14:paraId="12B29FC5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công nghiệp chế biến, còn các ngành công nghiệp khác và dịch vụ gắn với yêu cầu phát triển nông nghiệp hàng hoá.</w:t>
      </w:r>
    </w:p>
    <w:p w14:paraId="6D77186A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công nghiệp chế biến và khai thác.</w:t>
      </w:r>
    </w:p>
    <w:p w14:paraId="69A8028F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công nghiệp khai thác, gắn nó với nền nông nghiệp hàng hoá.</w:t>
      </w:r>
    </w:p>
    <w:p w14:paraId="7E88F85C" w14:textId="77777777" w:rsidR="002D3580" w:rsidRPr="002433B1" w:rsidRDefault="002D358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38.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Biện pháp hiệu quả nhất để hạn chế nạn chặt phá rừng bừa bãi ở Tây Nguyên là</w:t>
      </w:r>
    </w:p>
    <w:p w14:paraId="152FC17D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giao đất, giao rừng để người dân quản lí.</w:t>
      </w:r>
    </w:p>
    <w:p w14:paraId="67ACE8F7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tăng cường kiểm tra, xử phạt những vi phạm.</w:t>
      </w:r>
    </w:p>
    <w:p w14:paraId="6F723C32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tích cực trồng rừng để bù lại những diện tích đã mất.</w:t>
      </w:r>
    </w:p>
    <w:p w14:paraId="0C7C3CA8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chỉ khai thác rừng thứ sinh.</w:t>
      </w:r>
    </w:p>
    <w:p w14:paraId="0CF08D00" w14:textId="77777777" w:rsidR="002D3580" w:rsidRPr="002433B1" w:rsidRDefault="002D3580" w:rsidP="00EB33D9">
      <w:pPr>
        <w:spacing w:line="240" w:lineRule="auto"/>
        <w:jc w:val="both"/>
        <w:rPr>
          <w:rFonts w:eastAsia="Calibri"/>
          <w:color w:val="auto"/>
          <w:kern w:val="0"/>
          <w:lang w:val="vi-VN" w:eastAsia="en-US"/>
          <w14:ligatures w14:val="none"/>
        </w:rPr>
      </w:pPr>
      <w:r w:rsidRPr="002433B1">
        <w:rPr>
          <w:b/>
          <w:color w:val="auto"/>
        </w:rPr>
        <w:t xml:space="preserve">Câu 39.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Công nghiệp của Bắc Trung Bộ phát triển chưa tương xứng với tiềm năng chủ yếu là do</w:t>
      </w:r>
    </w:p>
    <w:p w14:paraId="2F23B9EB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val="vi-VN" w:eastAsia="en-US"/>
          <w14:ligatures w14:val="none"/>
        </w:rPr>
        <w:t>thiếu tài nguyên thiên nhiên.</w:t>
      </w: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hậu quả của chiến tranh.</w:t>
      </w:r>
    </w:p>
    <w:p w14:paraId="08A04564" w14:textId="77777777" w:rsidR="00410E89" w:rsidRPr="002433B1" w:rsidRDefault="00EB33D9" w:rsidP="00EB33D9">
      <w:pPr>
        <w:tabs>
          <w:tab w:val="left" w:pos="283"/>
          <w:tab w:val="left" w:pos="5528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cơ sở hạ tầng yếu kém.</w:t>
      </w: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thiên tai xảy ra nhiều.</w:t>
      </w:r>
    </w:p>
    <w:p w14:paraId="2653039F" w14:textId="77777777" w:rsidR="002D3580" w:rsidRPr="002433B1" w:rsidRDefault="002D3580" w:rsidP="00EB33D9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2433B1">
        <w:rPr>
          <w:b/>
          <w:color w:val="auto"/>
        </w:rPr>
        <w:t xml:space="preserve">Câu 40.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Phát biểu nào sau đây </w:t>
      </w:r>
      <w:r w:rsidRPr="002433B1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 xml:space="preserve"> đúng với nghề cá ở DHNTB hiện nay?</w:t>
      </w:r>
    </w:p>
    <w:p w14:paraId="59BEA7C1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A.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Hoạt động chế biến hải sản ngày càng đa dạng.</w:t>
      </w:r>
    </w:p>
    <w:p w14:paraId="02366B69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B.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Cần khai thác hợp lí và bảo vệ nguồn lợi hải sản.</w:t>
      </w:r>
    </w:p>
    <w:p w14:paraId="6DA8C48B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C.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Nuôi trồng thuỷ sản đang phát triển ở nhiều tỉnh.</w:t>
      </w:r>
    </w:p>
    <w:p w14:paraId="7CC35BE1" w14:textId="77777777" w:rsidR="002D3580" w:rsidRPr="002433B1" w:rsidRDefault="002D3580" w:rsidP="00EB33D9">
      <w:pPr>
        <w:tabs>
          <w:tab w:val="left" w:pos="283"/>
        </w:tabs>
        <w:jc w:val="both"/>
        <w:rPr>
          <w:color w:val="auto"/>
        </w:rPr>
      </w:pPr>
      <w:r w:rsidRPr="002433B1">
        <w:rPr>
          <w:rStyle w:val="YoungMixChar"/>
          <w:b/>
          <w:color w:val="auto"/>
        </w:rPr>
        <w:tab/>
        <w:t xml:space="preserve">D. </w:t>
      </w:r>
      <w:r w:rsidRPr="002433B1">
        <w:rPr>
          <w:rFonts w:eastAsia="Calibri"/>
          <w:color w:val="auto"/>
          <w:kern w:val="0"/>
          <w:lang w:eastAsia="en-US"/>
          <w14:ligatures w14:val="none"/>
        </w:rPr>
        <w:t>Chỉ tạo ra hàng hoá phục vụ nhu cầu xuất khẩu.</w:t>
      </w:r>
    </w:p>
    <w:p w14:paraId="0792B8B7" w14:textId="77777777" w:rsidR="00410E89" w:rsidRPr="002433B1" w:rsidRDefault="00410E89">
      <w:pPr>
        <w:rPr>
          <w:color w:val="auto"/>
        </w:rPr>
      </w:pPr>
    </w:p>
    <w:p w14:paraId="22C4FE7A" w14:textId="77777777" w:rsidR="00410E89" w:rsidRPr="002433B1" w:rsidRDefault="00EB33D9">
      <w:pPr>
        <w:jc w:val="center"/>
        <w:rPr>
          <w:iCs/>
          <w:color w:val="auto"/>
        </w:rPr>
      </w:pPr>
      <w:r w:rsidRPr="002433B1">
        <w:rPr>
          <w:rStyle w:val="YoungMixChar"/>
          <w:b/>
          <w:iCs/>
          <w:color w:val="auto"/>
        </w:rPr>
        <w:t>------ HẾT ------</w:t>
      </w:r>
      <w:bookmarkEnd w:id="0"/>
    </w:p>
    <w:sectPr w:rsidR="00410E89" w:rsidRPr="002433B1" w:rsidSect="006A22A7">
      <w:footerReference w:type="default" r:id="rId9"/>
      <w:pgSz w:w="11906" w:h="16838" w:code="9"/>
      <w:pgMar w:top="567" w:right="567" w:bottom="567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8E849" w14:textId="77777777" w:rsidR="00D0155B" w:rsidRDefault="00D0155B" w:rsidP="00B53430">
      <w:pPr>
        <w:spacing w:line="240" w:lineRule="auto"/>
      </w:pPr>
      <w:r>
        <w:separator/>
      </w:r>
    </w:p>
  </w:endnote>
  <w:endnote w:type="continuationSeparator" w:id="0">
    <w:p w14:paraId="727134BB" w14:textId="77777777" w:rsidR="00D0155B" w:rsidRDefault="00D0155B" w:rsidP="00B53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0785" w14:textId="4367E391" w:rsidR="00410E89" w:rsidRDefault="00EB33D9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955CDB">
      <w:t>823</w:t>
    </w:r>
    <w:r w:rsidR="00955CDB">
      <w:rPr>
        <w:lang w:val="vi-VN"/>
      </w:rPr>
      <w:t xml:space="preserve"> (KHTN)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433B1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433B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AAF6F" w14:textId="77777777" w:rsidR="00D0155B" w:rsidRDefault="00D0155B" w:rsidP="00B53430">
      <w:pPr>
        <w:spacing w:line="240" w:lineRule="auto"/>
      </w:pPr>
      <w:r>
        <w:separator/>
      </w:r>
    </w:p>
  </w:footnote>
  <w:footnote w:type="continuationSeparator" w:id="0">
    <w:p w14:paraId="014D4105" w14:textId="77777777" w:rsidR="00D0155B" w:rsidRDefault="00D0155B" w:rsidP="00B534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70"/>
    <w:rsid w:val="000F6388"/>
    <w:rsid w:val="001D5180"/>
    <w:rsid w:val="002020F7"/>
    <w:rsid w:val="002433B1"/>
    <w:rsid w:val="002D3580"/>
    <w:rsid w:val="00337ACE"/>
    <w:rsid w:val="003A2798"/>
    <w:rsid w:val="00410E89"/>
    <w:rsid w:val="00424C01"/>
    <w:rsid w:val="00571C4A"/>
    <w:rsid w:val="006A22A7"/>
    <w:rsid w:val="00733A49"/>
    <w:rsid w:val="007E27BD"/>
    <w:rsid w:val="00832F91"/>
    <w:rsid w:val="00844AAD"/>
    <w:rsid w:val="008754DD"/>
    <w:rsid w:val="00955CDB"/>
    <w:rsid w:val="00986C70"/>
    <w:rsid w:val="00AA37A0"/>
    <w:rsid w:val="00AC5266"/>
    <w:rsid w:val="00B53430"/>
    <w:rsid w:val="00BB39D8"/>
    <w:rsid w:val="00C22872"/>
    <w:rsid w:val="00CA2A19"/>
    <w:rsid w:val="00CC41B7"/>
    <w:rsid w:val="00D0155B"/>
    <w:rsid w:val="00D62ED6"/>
    <w:rsid w:val="00D81918"/>
    <w:rsid w:val="00DE5487"/>
    <w:rsid w:val="00DE5FA3"/>
    <w:rsid w:val="00EB33D9"/>
    <w:rsid w:val="00EC35A0"/>
    <w:rsid w:val="00EE04EF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D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733A49"/>
    <w:pPr>
      <w:spacing w:after="0" w:line="240" w:lineRule="auto"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30"/>
  </w:style>
  <w:style w:type="paragraph" w:styleId="Footer">
    <w:name w:val="footer"/>
    <w:basedOn w:val="Normal"/>
    <w:link w:val="Foot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30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733A49"/>
    <w:pPr>
      <w:spacing w:after="0" w:line="240" w:lineRule="auto"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30"/>
  </w:style>
  <w:style w:type="paragraph" w:styleId="Footer">
    <w:name w:val="footer"/>
    <w:basedOn w:val="Normal"/>
    <w:link w:val="Foot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30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15</cp:revision>
  <cp:lastPrinted>2023-04-17T04:39:00Z</cp:lastPrinted>
  <dcterms:created xsi:type="dcterms:W3CDTF">2023-04-14T07:22:00Z</dcterms:created>
  <dcterms:modified xsi:type="dcterms:W3CDTF">2023-04-17T04:49:00Z</dcterms:modified>
  <cp:version>1.0</cp:version>
</cp:coreProperties>
</file>